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F7C2" w14:textId="77777777" w:rsidR="00427B7F" w:rsidRPr="00553FBC" w:rsidRDefault="00553FBC" w:rsidP="00701507">
      <w:pPr>
        <w:pStyle w:val="NoSpacing"/>
        <w:jc w:val="both"/>
        <w:rPr>
          <w:b/>
          <w:sz w:val="28"/>
          <w:szCs w:val="28"/>
        </w:rPr>
      </w:pPr>
      <w:r w:rsidRPr="00553FBC">
        <w:rPr>
          <w:b/>
          <w:sz w:val="28"/>
          <w:szCs w:val="28"/>
        </w:rPr>
        <w:t xml:space="preserve">RCC </w:t>
      </w:r>
      <w:r w:rsidR="00427B7F" w:rsidRPr="00553FBC">
        <w:rPr>
          <w:b/>
          <w:sz w:val="28"/>
          <w:szCs w:val="28"/>
        </w:rPr>
        <w:t>Whistle Blowing Policy</w:t>
      </w:r>
    </w:p>
    <w:p w14:paraId="722A9F5F" w14:textId="77777777" w:rsidR="00553FBC" w:rsidRPr="00553FBC" w:rsidRDefault="00553FBC" w:rsidP="00701507">
      <w:pPr>
        <w:pStyle w:val="NoSpacing"/>
        <w:jc w:val="both"/>
        <w:rPr>
          <w:rFonts w:cs="Times New Roman"/>
        </w:rPr>
      </w:pPr>
    </w:p>
    <w:p w14:paraId="6830EDCE" w14:textId="77777777" w:rsid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RCC</w:t>
      </w:r>
      <w:r w:rsidR="00427B7F" w:rsidRPr="00553FBC">
        <w:rPr>
          <w:color w:val="231F20"/>
          <w:sz w:val="24"/>
          <w:szCs w:val="24"/>
        </w:rPr>
        <w:t xml:space="preserve"> is committed to maintaining a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culture where it is safe, and acceptable,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for all those involved in cricket to raise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concerns about unacceptable practice and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misconduct.</w:t>
      </w:r>
    </w:p>
    <w:p w14:paraId="381FE010" w14:textId="77777777" w:rsid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</w:p>
    <w:p w14:paraId="39E392B1" w14:textId="77777777" w:rsidR="00427B7F" w:rsidRPr="00553FBC" w:rsidRDefault="00553FBC" w:rsidP="00701507">
      <w:pPr>
        <w:pStyle w:val="NoSpacing"/>
        <w:jc w:val="both"/>
        <w:rPr>
          <w:rFonts w:cs="Times New Roman"/>
          <w:sz w:val="24"/>
          <w:szCs w:val="24"/>
        </w:rPr>
      </w:pPr>
      <w:r>
        <w:rPr>
          <w:color w:val="231F20"/>
          <w:sz w:val="24"/>
          <w:szCs w:val="24"/>
        </w:rPr>
        <w:t>A coach, volunteer or member</w:t>
      </w:r>
      <w:r w:rsidR="00427B7F" w:rsidRPr="00553FBC">
        <w:rPr>
          <w:color w:val="231F20"/>
          <w:sz w:val="24"/>
          <w:szCs w:val="24"/>
        </w:rPr>
        <w:t xml:space="preserve"> may be the first to recognise something</w:t>
      </w:r>
      <w:r>
        <w:rPr>
          <w:color w:val="231F20"/>
          <w:sz w:val="24"/>
          <w:szCs w:val="24"/>
        </w:rPr>
        <w:t xml:space="preserve"> is wrong but </w:t>
      </w:r>
      <w:r w:rsidR="00427B7F" w:rsidRPr="00553FBC">
        <w:rPr>
          <w:color w:val="231F20"/>
          <w:sz w:val="24"/>
          <w:szCs w:val="24"/>
        </w:rPr>
        <w:t xml:space="preserve">may </w:t>
      </w:r>
      <w:r>
        <w:rPr>
          <w:color w:val="231F20"/>
          <w:sz w:val="24"/>
          <w:szCs w:val="24"/>
        </w:rPr>
        <w:t>n</w:t>
      </w:r>
      <w:r w:rsidR="00427B7F" w:rsidRPr="00553FBC">
        <w:rPr>
          <w:color w:val="231F20"/>
          <w:sz w:val="24"/>
          <w:szCs w:val="24"/>
        </w:rPr>
        <w:t>ot feel able to express</w:t>
      </w:r>
      <w:r>
        <w:rPr>
          <w:color w:val="231F20"/>
          <w:sz w:val="24"/>
          <w:szCs w:val="24"/>
        </w:rPr>
        <w:t xml:space="preserve"> thei</w:t>
      </w:r>
      <w:r w:rsidR="00427B7F" w:rsidRPr="00553FBC">
        <w:rPr>
          <w:color w:val="231F20"/>
          <w:sz w:val="24"/>
          <w:szCs w:val="24"/>
        </w:rPr>
        <w:t>r concerns out of a belief that this would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 xml:space="preserve">be </w:t>
      </w:r>
      <w:r>
        <w:rPr>
          <w:color w:val="231F20"/>
          <w:sz w:val="24"/>
          <w:szCs w:val="24"/>
        </w:rPr>
        <w:t xml:space="preserve">disloyal to colleagues or </w:t>
      </w:r>
      <w:r w:rsidR="00427B7F" w:rsidRPr="00553FBC">
        <w:rPr>
          <w:color w:val="231F20"/>
          <w:sz w:val="24"/>
          <w:szCs w:val="24"/>
        </w:rPr>
        <w:t>may fear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 xml:space="preserve">harassment, victimisation or disadvantage. </w:t>
      </w:r>
    </w:p>
    <w:p w14:paraId="6A7F51B6" w14:textId="77777777" w:rsid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</w:p>
    <w:p w14:paraId="316EA2E9" w14:textId="77777777" w:rsidR="00427B7F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701507">
        <w:rPr>
          <w:b/>
          <w:color w:val="231F20"/>
          <w:sz w:val="24"/>
          <w:szCs w:val="24"/>
        </w:rPr>
        <w:t>These feelings, however natural, must never</w:t>
      </w:r>
      <w:r w:rsidR="00553FBC" w:rsidRPr="00701507">
        <w:rPr>
          <w:b/>
          <w:color w:val="231F20"/>
          <w:sz w:val="24"/>
          <w:szCs w:val="24"/>
        </w:rPr>
        <w:t xml:space="preserve"> </w:t>
      </w:r>
      <w:r w:rsidRPr="00701507">
        <w:rPr>
          <w:b/>
          <w:color w:val="231F20"/>
          <w:sz w:val="24"/>
          <w:szCs w:val="24"/>
        </w:rPr>
        <w:t>result in a child continuing to be unnecessarily</w:t>
      </w:r>
      <w:r w:rsidR="00701507">
        <w:rPr>
          <w:b/>
          <w:color w:val="231F20"/>
          <w:sz w:val="24"/>
          <w:szCs w:val="24"/>
        </w:rPr>
        <w:t xml:space="preserve"> </w:t>
      </w:r>
      <w:r w:rsidRPr="00701507">
        <w:rPr>
          <w:b/>
          <w:color w:val="231F20"/>
          <w:sz w:val="24"/>
          <w:szCs w:val="24"/>
        </w:rPr>
        <w:t>at risk.</w:t>
      </w:r>
      <w:r w:rsidRPr="00553FBC">
        <w:rPr>
          <w:color w:val="231F20"/>
          <w:sz w:val="24"/>
          <w:szCs w:val="24"/>
        </w:rPr>
        <w:t xml:space="preserve"> Remember, it is often the most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vulnerable children who are targeted. These</w:t>
      </w:r>
      <w:r w:rsidR="00553FBC">
        <w:rPr>
          <w:color w:val="231F20"/>
          <w:sz w:val="24"/>
          <w:szCs w:val="24"/>
        </w:rPr>
        <w:t xml:space="preserve"> children need someone </w:t>
      </w:r>
      <w:r w:rsidRPr="00553FBC">
        <w:rPr>
          <w:color w:val="231F20"/>
          <w:sz w:val="24"/>
          <w:szCs w:val="24"/>
        </w:rPr>
        <w:t>to safeguard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their welfare. Those involved in the sport must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acknowledge their individual responsibilities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to bring matters of concern to the attention</w:t>
      </w:r>
      <w:r w:rsidR="00553FBC">
        <w:rPr>
          <w:color w:val="231F20"/>
          <w:sz w:val="24"/>
          <w:szCs w:val="24"/>
        </w:rPr>
        <w:t xml:space="preserve"> of the relevant people</w:t>
      </w:r>
      <w:r w:rsidRPr="00553FBC">
        <w:rPr>
          <w:color w:val="231F20"/>
          <w:sz w:val="24"/>
          <w:szCs w:val="24"/>
        </w:rPr>
        <w:t xml:space="preserve"> and/or agencies.</w:t>
      </w:r>
    </w:p>
    <w:p w14:paraId="7C6C9EC8" w14:textId="77777777" w:rsidR="00553FBC" w:rsidRP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</w:p>
    <w:p w14:paraId="6E144C33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231F20"/>
          <w:sz w:val="24"/>
          <w:szCs w:val="24"/>
        </w:rPr>
        <w:t>Although this can be difficult, it is particularly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important where the welfare of children may</w:t>
      </w:r>
    </w:p>
    <w:p w14:paraId="1BBC2FF3" w14:textId="77777777" w:rsidR="00427B7F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231F20"/>
          <w:sz w:val="24"/>
          <w:szCs w:val="24"/>
        </w:rPr>
        <w:t>be at risk.</w:t>
      </w:r>
    </w:p>
    <w:p w14:paraId="1D8834A7" w14:textId="77777777" w:rsidR="00553FBC" w:rsidRPr="00553FBC" w:rsidRDefault="00553FBC" w:rsidP="00701507">
      <w:pPr>
        <w:pStyle w:val="NoSpacing"/>
        <w:jc w:val="both"/>
        <w:rPr>
          <w:rFonts w:cs="Times New Roman"/>
          <w:sz w:val="24"/>
          <w:szCs w:val="24"/>
        </w:rPr>
      </w:pPr>
    </w:p>
    <w:p w14:paraId="0D58A710" w14:textId="77777777" w:rsid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RCC</w:t>
      </w:r>
      <w:r w:rsidR="00427B7F" w:rsidRPr="00553FBC">
        <w:rPr>
          <w:color w:val="231F20"/>
          <w:sz w:val="24"/>
          <w:szCs w:val="24"/>
        </w:rPr>
        <w:t xml:space="preserve"> assures all involved in cricket that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they will be treated fairly and that all concerns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will be properly considered. In cases where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the suspicions prove to be unfounded, no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action will be taken against those who report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their suspicions/allegations, provided they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>acted in good faith and without malicious</w:t>
      </w:r>
      <w:r>
        <w:rPr>
          <w:color w:val="231F20"/>
          <w:sz w:val="24"/>
          <w:szCs w:val="24"/>
        </w:rPr>
        <w:t xml:space="preserve"> </w:t>
      </w:r>
      <w:r w:rsidR="00427B7F" w:rsidRPr="00553FBC">
        <w:rPr>
          <w:color w:val="231F20"/>
          <w:sz w:val="24"/>
          <w:szCs w:val="24"/>
        </w:rPr>
        <w:t xml:space="preserve">intent. </w:t>
      </w:r>
    </w:p>
    <w:p w14:paraId="1D0DD3BA" w14:textId="77777777" w:rsidR="00553FBC" w:rsidRDefault="00553FBC" w:rsidP="00701507">
      <w:pPr>
        <w:pStyle w:val="NoSpacing"/>
        <w:jc w:val="both"/>
        <w:rPr>
          <w:color w:val="231F20"/>
          <w:sz w:val="24"/>
          <w:szCs w:val="24"/>
        </w:rPr>
      </w:pPr>
    </w:p>
    <w:p w14:paraId="368041EA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231F20"/>
          <w:sz w:val="24"/>
          <w:szCs w:val="24"/>
        </w:rPr>
        <w:t>The Public Interest Disclosure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Act 1998 protects whistle blowers from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 xml:space="preserve">victimisation, </w:t>
      </w:r>
      <w:r w:rsidR="00553FBC">
        <w:rPr>
          <w:color w:val="231F20"/>
          <w:sz w:val="24"/>
          <w:szCs w:val="24"/>
        </w:rPr>
        <w:t>d</w:t>
      </w:r>
      <w:r w:rsidRPr="00553FBC">
        <w:rPr>
          <w:color w:val="231F20"/>
          <w:sz w:val="24"/>
          <w:szCs w:val="24"/>
        </w:rPr>
        <w:t>iscipline or dismissal where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they raise genuine concerns of misconduct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or malpractice.</w:t>
      </w:r>
    </w:p>
    <w:p w14:paraId="716D8273" w14:textId="77777777" w:rsidR="00553FBC" w:rsidRDefault="00553FBC" w:rsidP="00701507">
      <w:pPr>
        <w:pStyle w:val="NoSpacing"/>
        <w:jc w:val="both"/>
        <w:rPr>
          <w:rFonts w:cs="Kokila"/>
          <w:b/>
          <w:bCs/>
          <w:color w:val="231F20"/>
          <w:sz w:val="24"/>
          <w:szCs w:val="24"/>
        </w:rPr>
      </w:pPr>
    </w:p>
    <w:p w14:paraId="11326AD2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Reasons for whistle blowing</w:t>
      </w:r>
    </w:p>
    <w:p w14:paraId="5638A346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231F20"/>
          <w:sz w:val="24"/>
          <w:szCs w:val="24"/>
        </w:rPr>
        <w:t>Each individual has a responsibility for raising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concerns about unacceptable practice or</w:t>
      </w:r>
      <w:r w:rsidR="00701507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behaviour:</w:t>
      </w:r>
    </w:p>
    <w:p w14:paraId="55DC9BFB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To prevent the problem worsening or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widening</w:t>
      </w:r>
    </w:p>
    <w:p w14:paraId="0B58C713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To protect or reduce risk to others</w:t>
      </w:r>
    </w:p>
    <w:p w14:paraId="67D9E40A" w14:textId="77777777" w:rsidR="00427B7F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To prevent becoming implicated yourself</w:t>
      </w:r>
    </w:p>
    <w:p w14:paraId="2D0E400E" w14:textId="77777777" w:rsidR="00553FBC" w:rsidRPr="00553FBC" w:rsidRDefault="00553FBC" w:rsidP="00701507">
      <w:pPr>
        <w:pStyle w:val="NoSpacing"/>
        <w:jc w:val="both"/>
        <w:rPr>
          <w:rFonts w:cs="Times New Roman"/>
          <w:sz w:val="24"/>
          <w:szCs w:val="24"/>
        </w:rPr>
      </w:pPr>
    </w:p>
    <w:p w14:paraId="16BC2C8F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What stops people from whistle blowing?</w:t>
      </w:r>
    </w:p>
    <w:p w14:paraId="4C062AC3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Starting a chain of events which spirals</w:t>
      </w:r>
    </w:p>
    <w:p w14:paraId="23A35940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Disrupting work or training</w:t>
      </w:r>
    </w:p>
    <w:p w14:paraId="4CA3C0FE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Fear of getting it wrong</w:t>
      </w:r>
    </w:p>
    <w:p w14:paraId="412FBAD2" w14:textId="77777777" w:rsidR="00427B7F" w:rsidRPr="00553FBC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Fear of repercussions or damaging careers</w:t>
      </w:r>
    </w:p>
    <w:p w14:paraId="5F1EEF5E" w14:textId="77777777" w:rsidR="00427B7F" w:rsidRDefault="00427B7F" w:rsidP="00701507">
      <w:pPr>
        <w:pStyle w:val="NoSpacing"/>
        <w:jc w:val="both"/>
        <w:rPr>
          <w:color w:val="231F20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Fear of not being believed</w:t>
      </w:r>
    </w:p>
    <w:p w14:paraId="40D1C443" w14:textId="77777777" w:rsidR="00553FBC" w:rsidRPr="00553FBC" w:rsidRDefault="00553FBC" w:rsidP="00701507">
      <w:pPr>
        <w:pStyle w:val="NoSpacing"/>
        <w:jc w:val="both"/>
        <w:rPr>
          <w:rFonts w:cs="Times New Roman"/>
          <w:sz w:val="24"/>
          <w:szCs w:val="24"/>
        </w:rPr>
      </w:pPr>
    </w:p>
    <w:p w14:paraId="4A631362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What happens next?</w:t>
      </w:r>
    </w:p>
    <w:p w14:paraId="55EB76A9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You should be given information on the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nature and progress of any enquiries</w:t>
      </w:r>
    </w:p>
    <w:p w14:paraId="453405FD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Pr="00553FBC">
        <w:rPr>
          <w:color w:val="231F20"/>
          <w:sz w:val="24"/>
          <w:szCs w:val="24"/>
        </w:rPr>
        <w:t>All concerns will be treated in confidence.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During the process of investigating the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matter,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every effort will be made to keep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the identity of those raising the concern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unknown, except to the minimum number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of individuals practicable</w:t>
      </w:r>
    </w:p>
    <w:p w14:paraId="77D69785" w14:textId="77777777" w:rsidR="00427B7F" w:rsidRPr="00553FBC" w:rsidRDefault="00427B7F" w:rsidP="00701507">
      <w:pPr>
        <w:pStyle w:val="NoSpacing"/>
        <w:jc w:val="both"/>
        <w:rPr>
          <w:rFonts w:cs="Times New Roman"/>
          <w:sz w:val="24"/>
          <w:szCs w:val="24"/>
        </w:rPr>
      </w:pPr>
      <w:r w:rsidRPr="00553FBC">
        <w:rPr>
          <w:color w:val="1A468F"/>
          <w:sz w:val="24"/>
          <w:szCs w:val="24"/>
        </w:rPr>
        <w:t xml:space="preserve">• </w:t>
      </w:r>
      <w:r w:rsidR="00553FBC">
        <w:rPr>
          <w:color w:val="231F20"/>
          <w:sz w:val="24"/>
          <w:szCs w:val="24"/>
        </w:rPr>
        <w:t>The</w:t>
      </w:r>
      <w:r w:rsidRPr="00553FBC">
        <w:rPr>
          <w:color w:val="231F20"/>
          <w:sz w:val="24"/>
          <w:szCs w:val="24"/>
        </w:rPr>
        <w:t xml:space="preserve"> Club Welfare Officer, County Welfare</w:t>
      </w:r>
      <w:r w:rsidR="00553FBC">
        <w:rPr>
          <w:color w:val="231F20"/>
          <w:sz w:val="24"/>
          <w:szCs w:val="24"/>
        </w:rPr>
        <w:t xml:space="preserve"> </w:t>
      </w:r>
      <w:r w:rsidR="005E69F1">
        <w:rPr>
          <w:color w:val="231F20"/>
          <w:sz w:val="24"/>
          <w:szCs w:val="24"/>
        </w:rPr>
        <w:t xml:space="preserve">Officer and </w:t>
      </w:r>
      <w:r w:rsidR="00553FBC">
        <w:rPr>
          <w:color w:val="231F20"/>
          <w:sz w:val="24"/>
          <w:szCs w:val="24"/>
        </w:rPr>
        <w:t>RCC</w:t>
      </w:r>
      <w:r w:rsidRPr="00553FBC">
        <w:rPr>
          <w:color w:val="231F20"/>
          <w:sz w:val="24"/>
          <w:szCs w:val="24"/>
        </w:rPr>
        <w:t xml:space="preserve"> have a responsibility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to protect you from harassment or</w:t>
      </w:r>
      <w:r w:rsidR="00553FBC">
        <w:rPr>
          <w:color w:val="231F20"/>
          <w:sz w:val="24"/>
          <w:szCs w:val="24"/>
        </w:rPr>
        <w:t xml:space="preserve"> </w:t>
      </w:r>
      <w:r w:rsidRPr="00553FBC">
        <w:rPr>
          <w:color w:val="231F20"/>
          <w:sz w:val="24"/>
          <w:szCs w:val="24"/>
        </w:rPr>
        <w:t>victimisation</w:t>
      </w:r>
    </w:p>
    <w:p w14:paraId="7E7FB6A2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lastRenderedPageBreak/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No action will be taken against you if the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concern proves to be unfounded and was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raised in good faith</w:t>
      </w:r>
    </w:p>
    <w:p w14:paraId="048E65A8" w14:textId="77777777" w:rsid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Malicious allegatio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>ns</w:t>
      </w:r>
      <w:r w:rsidR="00553FBC" w:rsidRPr="00553FBC">
        <w:rPr>
          <w:rFonts w:eastAsia="Microsoft JhengHei Light" w:cs="Microsoft JhengHei Light"/>
          <w:color w:val="231F20"/>
          <w:sz w:val="24"/>
          <w:szCs w:val="24"/>
        </w:rPr>
        <w:t xml:space="preserve"> may be considered a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="00553FBC" w:rsidRPr="00553FBC">
        <w:rPr>
          <w:rFonts w:eastAsia="Microsoft JhengHei Light" w:cs="Microsoft JhengHei Light"/>
          <w:color w:val="231F20"/>
          <w:sz w:val="24"/>
          <w:szCs w:val="24"/>
        </w:rPr>
        <w:t>disciplinary offence</w:t>
      </w:r>
      <w:r w:rsidRPr="00553FBC">
        <w:rPr>
          <w:rFonts w:cs="Kokila"/>
          <w:b/>
          <w:bCs/>
          <w:color w:val="231F20"/>
          <w:sz w:val="24"/>
          <w:szCs w:val="24"/>
        </w:rPr>
        <w:t xml:space="preserve"> </w:t>
      </w:r>
    </w:p>
    <w:p w14:paraId="65DE9ACC" w14:textId="77777777" w:rsidR="00553FBC" w:rsidRDefault="00553FBC" w:rsidP="00701507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231F20"/>
          <w:sz w:val="24"/>
          <w:szCs w:val="24"/>
        </w:rPr>
      </w:pPr>
    </w:p>
    <w:p w14:paraId="27E569DD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3FBC">
        <w:rPr>
          <w:rFonts w:eastAsia="Microsoft JhengHei Light" w:cs="Microsoft JhengHei Light"/>
          <w:b/>
          <w:color w:val="231F20"/>
          <w:sz w:val="24"/>
          <w:szCs w:val="24"/>
        </w:rPr>
        <w:t>Should suspicions be raised via a “tip off”, the</w:t>
      </w:r>
      <w:r w:rsidR="00553FBC" w:rsidRPr="00553FBC">
        <w:rPr>
          <w:rFonts w:eastAsia="Microsoft JhengHei Light" w:cs="Microsoft JhengHei Light"/>
          <w:b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b/>
          <w:color w:val="231F20"/>
          <w:sz w:val="24"/>
          <w:szCs w:val="24"/>
        </w:rPr>
        <w:t>person receiving the tip off should attempt</w:t>
      </w:r>
      <w:r w:rsidR="00553FBC" w:rsidRPr="00553FBC">
        <w:rPr>
          <w:rFonts w:eastAsia="Microsoft JhengHei Light" w:cs="Microsoft JhengHei Light"/>
          <w:b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b/>
          <w:color w:val="231F20"/>
          <w:sz w:val="24"/>
          <w:szCs w:val="24"/>
        </w:rPr>
        <w:t>to obtain the following information from the</w:t>
      </w:r>
      <w:r w:rsidR="00553FBC" w:rsidRPr="00553FBC">
        <w:rPr>
          <w:rFonts w:eastAsia="Microsoft JhengHei Light" w:cs="Microsoft JhengHei Light"/>
          <w:b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b/>
          <w:color w:val="231F20"/>
          <w:sz w:val="24"/>
          <w:szCs w:val="24"/>
        </w:rPr>
        <w:t>informant:</w:t>
      </w:r>
    </w:p>
    <w:p w14:paraId="271B1063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Name address and telephone number</w:t>
      </w:r>
    </w:p>
    <w:p w14:paraId="54507C48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Names of individuals involved</w:t>
      </w:r>
    </w:p>
    <w:p w14:paraId="2EBCB996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The manner of the alleged incident/s or circumstances</w:t>
      </w:r>
    </w:p>
    <w:p w14:paraId="19288AC2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Whether they will submit any evidence (if applicable)</w:t>
      </w:r>
    </w:p>
    <w:p w14:paraId="435FF118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How they became aware of the nature of the allegation</w:t>
      </w:r>
    </w:p>
    <w:p w14:paraId="52B0FD89" w14:textId="77777777" w:rsid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You should not attempt to deal with any allegation or suspicion yourself,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rather inform 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>the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</w:p>
    <w:p w14:paraId="6AFB461C" w14:textId="77777777" w:rsidR="00427B7F" w:rsidRPr="00553FBC" w:rsidRDefault="00553FBC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Microsoft JhengHei Light" w:cs="Microsoft JhengHei Light"/>
          <w:color w:val="231F20"/>
          <w:sz w:val="24"/>
          <w:szCs w:val="24"/>
        </w:rPr>
        <w:t xml:space="preserve">   </w:t>
      </w:r>
      <w:r w:rsidR="00427B7F" w:rsidRPr="00553FBC">
        <w:rPr>
          <w:rFonts w:eastAsia="Microsoft JhengHei Light" w:cs="Microsoft JhengHei Light"/>
          <w:color w:val="231F20"/>
          <w:sz w:val="24"/>
          <w:szCs w:val="24"/>
        </w:rPr>
        <w:t>Club Welfare Officer or</w:t>
      </w:r>
      <w:r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="00427B7F" w:rsidRPr="00553FBC">
        <w:rPr>
          <w:rFonts w:eastAsia="Microsoft JhengHei Light" w:cs="Microsoft JhengHei Light"/>
          <w:color w:val="231F20"/>
          <w:sz w:val="24"/>
          <w:szCs w:val="24"/>
        </w:rPr>
        <w:t xml:space="preserve">County Welfare Officer or the 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>ECB</w:t>
      </w:r>
      <w:r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="00427B7F" w:rsidRPr="00553FBC">
        <w:rPr>
          <w:rFonts w:eastAsia="Microsoft JhengHei Light" w:cs="Microsoft JhengHei Light"/>
          <w:color w:val="231F20"/>
          <w:sz w:val="24"/>
          <w:szCs w:val="24"/>
        </w:rPr>
        <w:t>Safeguarding Team.</w:t>
      </w:r>
    </w:p>
    <w:p w14:paraId="44BD9C1A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</w:p>
    <w:p w14:paraId="391A7C12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Specifically do not:</w:t>
      </w:r>
    </w:p>
    <w:p w14:paraId="48168439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Inform the person about whom the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concern was raised</w:t>
      </w:r>
    </w:p>
    <w:p w14:paraId="22DB55B3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Inform any other members, participants or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employees</w:t>
      </w:r>
    </w:p>
    <w:p w14:paraId="53738972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Commence your own investigation</w:t>
      </w:r>
    </w:p>
    <w:p w14:paraId="126CB6F4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Annotate or remove evidence</w:t>
      </w:r>
    </w:p>
    <w:p w14:paraId="6FB36EA0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Delay in reporting the suspicion</w:t>
      </w:r>
    </w:p>
    <w:p w14:paraId="51A7F4F9" w14:textId="77777777" w:rsidR="00553FBC" w:rsidRDefault="00553FBC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1A468F"/>
          <w:sz w:val="24"/>
          <w:szCs w:val="24"/>
        </w:rPr>
      </w:pPr>
    </w:p>
    <w:p w14:paraId="336DD03F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Also do not assume:</w:t>
      </w:r>
    </w:p>
    <w:p w14:paraId="16DAC7EC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“All is well, otherwise it would have been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spotted earlier”</w:t>
      </w:r>
    </w:p>
    <w:p w14:paraId="623463B4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“It doesn’t matter” or “no harm will arise”</w:t>
      </w:r>
    </w:p>
    <w:p w14:paraId="0EE1C85C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“Ignore it as it is not my responsibility”</w:t>
      </w:r>
    </w:p>
    <w:p w14:paraId="06D02E58" w14:textId="77777777" w:rsidR="00427B7F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 xml:space="preserve">•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"Someone else must have reported it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already"</w:t>
      </w:r>
    </w:p>
    <w:p w14:paraId="7B8E8CEE" w14:textId="77777777" w:rsidR="00553FBC" w:rsidRPr="00553FBC" w:rsidRDefault="00553FBC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C171AF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 xml:space="preserve">Who do </w:t>
      </w:r>
      <w:r w:rsidR="005E69F1">
        <w:rPr>
          <w:rFonts w:cs="Kokila"/>
          <w:b/>
          <w:bCs/>
          <w:color w:val="231F20"/>
          <w:sz w:val="24"/>
          <w:szCs w:val="24"/>
        </w:rPr>
        <w:t>you</w:t>
      </w:r>
      <w:r w:rsidRPr="00553FBC">
        <w:rPr>
          <w:rFonts w:cs="Kokila"/>
          <w:b/>
          <w:bCs/>
          <w:color w:val="231F20"/>
          <w:sz w:val="24"/>
          <w:szCs w:val="24"/>
        </w:rPr>
        <w:t xml:space="preserve"> tell?</w:t>
      </w:r>
    </w:p>
    <w:p w14:paraId="66331DB7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eastAsia="Microsoft JhengHei Light" w:cs="Microsoft JhengHei Light"/>
          <w:color w:val="231F20"/>
          <w:sz w:val="24"/>
          <w:szCs w:val="24"/>
        </w:rPr>
      </w:pPr>
      <w:r w:rsidRPr="00553FBC">
        <w:rPr>
          <w:rFonts w:eastAsia="Microsoft JhengHei Light" w:cs="Microsoft JhengHei Light"/>
          <w:color w:val="231F20"/>
          <w:sz w:val="24"/>
          <w:szCs w:val="24"/>
        </w:rPr>
        <w:t>The first person you should report your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su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>spicion or allegation to is the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 Club Welfare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Officer. If for any reason you cannot, or do not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w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>ish to report the matter to the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 Club Welfare</w:t>
      </w:r>
      <w:r w:rsidR="00701507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Of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ficer, you should refer to the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County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Welfare Officer. If you cannot, or do not wish</w:t>
      </w:r>
      <w:r w:rsidR="00701507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to, report the information to either of these,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then please contact the 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>ECB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 Safeguarding</w:t>
      </w:r>
      <w:r w:rsidR="00701507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 xml:space="preserve">Team by email on </w:t>
      </w:r>
      <w:hyperlink r:id="rId7" w:history="1">
        <w:r w:rsidR="00553FBC" w:rsidRPr="00DA2093">
          <w:rPr>
            <w:rStyle w:val="Hyperlink"/>
            <w:rFonts w:eastAsia="Microsoft JhengHei Light" w:cs="Microsoft JhengHei Light"/>
            <w:sz w:val="24"/>
            <w:szCs w:val="24"/>
          </w:rPr>
          <w:t>safeguarding@ecb.co.uk</w:t>
        </w:r>
      </w:hyperlink>
      <w:r w:rsidR="00553FBC">
        <w:rPr>
          <w:rFonts w:eastAsia="Microsoft JhengHei Light" w:cs="Microsoft JhengHei Light"/>
          <w:color w:val="1A468F"/>
          <w:sz w:val="24"/>
          <w:szCs w:val="24"/>
        </w:rPr>
        <w:t xml:space="preserve"> 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or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telephone 020 7432 1200.</w:t>
      </w:r>
      <w:r w:rsidR="00701507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Alternatively you can also contact Public</w:t>
      </w:r>
      <w:r w:rsidR="00553FBC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Concern at Work on 020 7404 6609 or</w:t>
      </w:r>
    </w:p>
    <w:p w14:paraId="5207D8D6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eastAsia="Microsoft JhengHei Light" w:cs="Microsoft JhengHei Light"/>
          <w:color w:val="1A468F"/>
          <w:sz w:val="24"/>
          <w:szCs w:val="24"/>
        </w:rPr>
        <w:t>whistle@pcaw.org.uk</w:t>
      </w:r>
    </w:p>
    <w:p w14:paraId="12165E0A" w14:textId="77777777" w:rsidR="00EB1164" w:rsidRDefault="00EB1164" w:rsidP="00701507">
      <w:pPr>
        <w:autoSpaceDE w:val="0"/>
        <w:autoSpaceDN w:val="0"/>
        <w:adjustRightInd w:val="0"/>
        <w:spacing w:after="0" w:line="240" w:lineRule="auto"/>
        <w:jc w:val="both"/>
        <w:rPr>
          <w:rFonts w:cs="Kokila"/>
          <w:b/>
          <w:bCs/>
          <w:color w:val="231F20"/>
          <w:sz w:val="24"/>
          <w:szCs w:val="24"/>
        </w:rPr>
      </w:pPr>
    </w:p>
    <w:p w14:paraId="7F22665E" w14:textId="77777777" w:rsidR="00427B7F" w:rsidRPr="00553FBC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53FBC">
        <w:rPr>
          <w:rFonts w:cs="Kokila"/>
          <w:b/>
          <w:bCs/>
          <w:color w:val="231F20"/>
          <w:sz w:val="24"/>
          <w:szCs w:val="24"/>
        </w:rPr>
        <w:t>Feedback</w:t>
      </w:r>
    </w:p>
    <w:p w14:paraId="65BE21F3" w14:textId="77777777" w:rsidR="008C7561" w:rsidRPr="00701507" w:rsidRDefault="00427B7F" w:rsidP="00701507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  <w:sz w:val="24"/>
          <w:szCs w:val="24"/>
        </w:rPr>
      </w:pPr>
      <w:r w:rsidRPr="00553FBC">
        <w:rPr>
          <w:rFonts w:eastAsia="Microsoft JhengHei Light" w:cs="Microsoft JhengHei Light"/>
          <w:color w:val="231F20"/>
          <w:sz w:val="24"/>
          <w:szCs w:val="24"/>
        </w:rPr>
        <w:t>The amount of feedback relating to the</w:t>
      </w:r>
      <w:r w:rsidR="00EB1164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issue will vary depending on the nature and</w:t>
      </w:r>
      <w:r w:rsidR="00EB1164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result of the investigations. However, where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possible, those who have raised concerns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will be kept informed of the progress and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conclusion of investigations, although they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may not be informed of the detail unless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they would need this information in order to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 xml:space="preserve"> </w:t>
      </w:r>
      <w:r w:rsidRPr="00553FBC">
        <w:rPr>
          <w:rFonts w:eastAsia="Microsoft JhengHei Light" w:cs="Microsoft JhengHei Light"/>
          <w:color w:val="231F20"/>
          <w:sz w:val="24"/>
          <w:szCs w:val="24"/>
        </w:rPr>
        <w:t>safeguard children</w:t>
      </w:r>
      <w:r w:rsidR="005E69F1">
        <w:rPr>
          <w:rFonts w:eastAsia="Microsoft JhengHei Light" w:cs="Microsoft JhengHei Light"/>
          <w:color w:val="231F20"/>
          <w:sz w:val="24"/>
          <w:szCs w:val="24"/>
        </w:rPr>
        <w:t>.</w:t>
      </w:r>
    </w:p>
    <w:sectPr w:rsidR="008C7561" w:rsidRPr="00701507" w:rsidSect="00AA60FC">
      <w:headerReference w:type="default" r:id="rId8"/>
      <w:footerReference w:type="default" r:id="rId9"/>
      <w:pgSz w:w="11906" w:h="16838"/>
      <w:pgMar w:top="1440" w:right="1440" w:bottom="1440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3CDF" w14:textId="77777777" w:rsidR="007D3755" w:rsidRDefault="007D3755" w:rsidP="00025AD4">
      <w:pPr>
        <w:spacing w:after="0" w:line="240" w:lineRule="auto"/>
      </w:pPr>
      <w:r>
        <w:separator/>
      </w:r>
    </w:p>
  </w:endnote>
  <w:endnote w:type="continuationSeparator" w:id="0">
    <w:p w14:paraId="4ACD9152" w14:textId="77777777" w:rsidR="007D3755" w:rsidRDefault="007D3755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4D6D" w14:textId="77777777" w:rsidR="007B4FE8" w:rsidRDefault="00266F8F" w:rsidP="00E90B57">
    <w:pPr>
      <w:pStyle w:val="Footer"/>
      <w:rPr>
        <w:rFonts w:ascii="Helvetica" w:hAnsi="Helvetica" w:cs="Helvetica"/>
        <w:sz w:val="16"/>
        <w:szCs w:val="16"/>
        <w:lang w:bidi="en-US"/>
      </w:rPr>
    </w:pPr>
    <w:r>
      <w:rPr>
        <w:rFonts w:ascii="Helvetica" w:hAnsi="Helvetica" w:cs="Helvetica"/>
        <w:sz w:val="16"/>
        <w:szCs w:val="16"/>
        <w:lang w:bidi="en-US"/>
      </w:rPr>
      <w:t>May 2022</w:t>
    </w:r>
    <w:r w:rsidR="00AA60FC">
      <w:rPr>
        <w:rFonts w:ascii="Helvetica" w:hAnsi="Helvetica" w:cs="Helvetica"/>
        <w:sz w:val="16"/>
        <w:szCs w:val="16"/>
        <w:lang w:bidi="en-US"/>
      </w:rPr>
      <w:tab/>
    </w:r>
  </w:p>
  <w:p w14:paraId="455811E2" w14:textId="77777777" w:rsidR="00E90B57" w:rsidRDefault="00E9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F5A6" w14:textId="77777777" w:rsidR="007D3755" w:rsidRDefault="007D3755" w:rsidP="00025AD4">
      <w:pPr>
        <w:spacing w:after="0" w:line="240" w:lineRule="auto"/>
      </w:pPr>
      <w:r>
        <w:separator/>
      </w:r>
    </w:p>
  </w:footnote>
  <w:footnote w:type="continuationSeparator" w:id="0">
    <w:p w14:paraId="7B76AC8E" w14:textId="77777777" w:rsidR="007D3755" w:rsidRDefault="007D3755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B35" w14:textId="77777777" w:rsidR="00025AD4" w:rsidRPr="00025AD4" w:rsidRDefault="00025AD4" w:rsidP="00004C00">
    <w:pPr>
      <w:pStyle w:val="NoSpacing"/>
      <w:tabs>
        <w:tab w:val="center" w:pos="4513"/>
      </w:tabs>
      <w:jc w:val="center"/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41338C1" wp14:editId="30752812">
          <wp:simplePos x="0" y="0"/>
          <wp:positionH relativeFrom="column">
            <wp:posOffset>-238125</wp:posOffset>
          </wp:positionH>
          <wp:positionV relativeFrom="paragraph">
            <wp:posOffset>-126365</wp:posOffset>
          </wp:positionV>
          <wp:extent cx="614680" cy="626110"/>
          <wp:effectExtent l="19050" t="0" r="0" b="0"/>
          <wp:wrapTight wrapText="bothSides">
            <wp:wrapPolygon edited="0">
              <wp:start x="-669" y="0"/>
              <wp:lineTo x="-669" y="21030"/>
              <wp:lineTo x="21421" y="21030"/>
              <wp:lineTo x="21421" y="0"/>
              <wp:lineTo x="-669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B7F">
      <w:rPr>
        <w:rFonts w:ascii="Arial" w:hAnsi="Arial" w:cs="Arial"/>
        <w:b/>
        <w:sz w:val="24"/>
        <w:szCs w:val="24"/>
      </w:rPr>
      <w:t xml:space="preserve">Whistle Blowing Policy </w:t>
    </w:r>
    <w:r w:rsidRPr="00025AD4">
      <w:rPr>
        <w:rFonts w:ascii="Arial" w:hAnsi="Arial" w:cs="Arial"/>
        <w:b/>
        <w:sz w:val="24"/>
        <w:szCs w:val="24"/>
      </w:rPr>
      <w:t xml:space="preserve"> </w:t>
    </w:r>
  </w:p>
  <w:p w14:paraId="3D024E08" w14:textId="77777777" w:rsidR="00025AD4" w:rsidRDefault="00025AD4">
    <w:pPr>
      <w:pStyle w:val="Header"/>
    </w:pPr>
  </w:p>
  <w:p w14:paraId="1C785137" w14:textId="77777777" w:rsidR="00025AD4" w:rsidRDefault="0002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04C00"/>
    <w:rsid w:val="00025AD4"/>
    <w:rsid w:val="0008183B"/>
    <w:rsid w:val="000B0D43"/>
    <w:rsid w:val="00190B5C"/>
    <w:rsid w:val="00216F78"/>
    <w:rsid w:val="00236A39"/>
    <w:rsid w:val="00266F8F"/>
    <w:rsid w:val="0029584E"/>
    <w:rsid w:val="002A39A9"/>
    <w:rsid w:val="003A0DFF"/>
    <w:rsid w:val="003C4F59"/>
    <w:rsid w:val="003D7E27"/>
    <w:rsid w:val="00427B7F"/>
    <w:rsid w:val="004E01D5"/>
    <w:rsid w:val="00553FBC"/>
    <w:rsid w:val="00594EEE"/>
    <w:rsid w:val="00594F73"/>
    <w:rsid w:val="005B70C9"/>
    <w:rsid w:val="005E69F1"/>
    <w:rsid w:val="006E730A"/>
    <w:rsid w:val="00701507"/>
    <w:rsid w:val="007B4FE8"/>
    <w:rsid w:val="007D3755"/>
    <w:rsid w:val="008866C5"/>
    <w:rsid w:val="008875A1"/>
    <w:rsid w:val="008C7561"/>
    <w:rsid w:val="008F4A51"/>
    <w:rsid w:val="009139A6"/>
    <w:rsid w:val="00933149"/>
    <w:rsid w:val="00A60243"/>
    <w:rsid w:val="00A82F8B"/>
    <w:rsid w:val="00AA60FC"/>
    <w:rsid w:val="00AC0B7C"/>
    <w:rsid w:val="00AC2974"/>
    <w:rsid w:val="00B1699F"/>
    <w:rsid w:val="00BF3AD0"/>
    <w:rsid w:val="00C44146"/>
    <w:rsid w:val="00C95AEE"/>
    <w:rsid w:val="00C9637F"/>
    <w:rsid w:val="00CF2370"/>
    <w:rsid w:val="00D41833"/>
    <w:rsid w:val="00DA29F7"/>
    <w:rsid w:val="00E90B57"/>
    <w:rsid w:val="00EA3B74"/>
    <w:rsid w:val="00EB1164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0CB2"/>
  <w15:docId w15:val="{A61F82AE-8947-4F37-8BAF-2B8E0A6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ec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2022-12-08T14:24:00Z</dcterms:created>
  <dcterms:modified xsi:type="dcterms:W3CDTF">2022-12-08T14:24:00Z</dcterms:modified>
</cp:coreProperties>
</file>