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23" w:rsidRPr="001D15DD" w:rsidRDefault="001D15DD">
      <w:pPr>
        <w:rPr>
          <w:rFonts w:eastAsia="Times New Roman"/>
        </w:rPr>
      </w:pPr>
      <w:r w:rsidRPr="001D15DD">
        <w:rPr>
          <w:rFonts w:eastAsia="Times New Roman"/>
          <w:b/>
        </w:rPr>
        <w:t>Village Cup – Group Semi Final Rowledge Vs Old Sinjungrammarians</w:t>
      </w:r>
      <w:r>
        <w:rPr>
          <w:rFonts w:eastAsia="Times New Roman"/>
        </w:rPr>
        <w:t xml:space="preserve">- </w:t>
      </w:r>
      <w:r w:rsidRPr="001D15DD">
        <w:rPr>
          <w:rFonts w:eastAsia="Times New Roman"/>
          <w:b/>
        </w:rPr>
        <w:t>Sunday 28</w:t>
      </w:r>
      <w:r w:rsidRPr="001D15DD">
        <w:rPr>
          <w:rFonts w:eastAsia="Times New Roman"/>
          <w:b/>
          <w:vertAlign w:val="superscript"/>
        </w:rPr>
        <w:t>th</w:t>
      </w:r>
      <w:r w:rsidRPr="001D15DD">
        <w:rPr>
          <w:rFonts w:eastAsia="Times New Roman"/>
          <w:b/>
        </w:rPr>
        <w:t xml:space="preserve"> May</w:t>
      </w:r>
      <w:r>
        <w:rPr>
          <w:rFonts w:eastAsia="Times New Roman"/>
        </w:rPr>
        <w:br/>
      </w:r>
      <w:r>
        <w:rPr>
          <w:rFonts w:eastAsia="Times New Roman"/>
        </w:rPr>
        <w:br/>
        <w:t>Rowledge overcame a disastr</w:t>
      </w:r>
      <w:r>
        <w:rPr>
          <w:rFonts w:eastAsia="Times New Roman"/>
        </w:rPr>
        <w:t>ous start and some awful weather to progress to the group final by beating the Too</w:t>
      </w:r>
      <w:r>
        <w:rPr>
          <w:rFonts w:eastAsia="Times New Roman"/>
        </w:rPr>
        <w:t>ting based team by 96 runs.</w:t>
      </w:r>
      <w:r>
        <w:rPr>
          <w:rFonts w:eastAsia="Times New Roman"/>
        </w:rPr>
        <w:br/>
        <w:t>Rowl</w:t>
      </w:r>
      <w:r>
        <w:rPr>
          <w:rFonts w:eastAsia="Times New Roman"/>
        </w:rPr>
        <w:t>edge elected to bat on a dry wicket and soon regretted the decision and collapsing to 21 for 4 with three early batsmen caught behind to a dangerous looking opening attack. The home team desperately needed a long partnership and it came in the form of experienced middle order of Chris Board and David Lloyd. The two carefully got through a new ball spell and slowly but surely increased the pace of the innings in superb fashion and steady rain. Both teams wanted to complete the game and played on in conditions that should not really have been continued. The pair showed calm heads and glorious shot making and produced a 156 run partnership and the Rowledge innings ended at 231 for 7 off the 40 overs with Board making 110 and Lloyd 71.</w:t>
      </w:r>
      <w:r>
        <w:rPr>
          <w:rFonts w:eastAsia="Times New Roman"/>
        </w:rPr>
        <w:br/>
        <w:t>As tea was taken the rain increased and the start delayed but the visitors made a bright start after the break and at 71 for 2 looked as if a close match was in the making. With the ball getting wet it was a difficult situation for Rowledge but with some fine fielding and some accurate bowling</w:t>
      </w:r>
      <w:r>
        <w:rPr>
          <w:rFonts w:eastAsia="Times New Roman"/>
        </w:rPr>
        <w:t>,</w:t>
      </w:r>
      <w:bookmarkStart w:id="0" w:name="_GoBack"/>
      <w:bookmarkEnd w:id="0"/>
      <w:r>
        <w:rPr>
          <w:rFonts w:eastAsia="Times New Roman"/>
        </w:rPr>
        <w:t xml:space="preserve"> wickets began to tumble and a disappointing collapse reduced the innings to a total of 135. Young Jake Wish finishing with fine figures of 4-10 off his 8 overs. The rest of the wickets shared amongst the other bowlers. A confidence boost for Rowledge after a disappointing start to the league campaign on Saturdays.</w:t>
      </w:r>
      <w:r>
        <w:rPr>
          <w:rFonts w:eastAsia="Times New Roman"/>
        </w:rPr>
        <w:br/>
      </w:r>
      <w:r>
        <w:rPr>
          <w:rFonts w:eastAsia="Times New Roman"/>
        </w:rPr>
        <w:br/>
      </w:r>
    </w:p>
    <w:sectPr w:rsidR="004B3723" w:rsidRPr="001D1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DD"/>
    <w:rsid w:val="001D15DD"/>
    <w:rsid w:val="004B3723"/>
    <w:rsid w:val="00E2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AF23"/>
  <w15:chartTrackingRefBased/>
  <w15:docId w15:val="{6368B985-952F-4B8A-868B-DA48B96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2017-05-29T17:04:00Z</dcterms:created>
  <dcterms:modified xsi:type="dcterms:W3CDTF">2017-05-29T17:12:00Z</dcterms:modified>
</cp:coreProperties>
</file>